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2D" w:rsidRPr="00441920" w:rsidRDefault="008C702D" w:rsidP="003D15E7">
      <w:pPr>
        <w:pStyle w:val="Style5"/>
        <w:widowControl/>
        <w:tabs>
          <w:tab w:val="left" w:pos="6437"/>
        </w:tabs>
        <w:spacing w:after="100" w:afterAutospacing="1" w:line="240" w:lineRule="auto"/>
        <w:ind w:firstLine="1247"/>
        <w:jc w:val="left"/>
        <w:rPr>
          <w:rStyle w:val="FontStyle11"/>
          <w:b/>
          <w:sz w:val="28"/>
          <w:szCs w:val="28"/>
        </w:rPr>
      </w:pPr>
      <w:proofErr w:type="spellStart"/>
      <w:r w:rsidRPr="00441920">
        <w:rPr>
          <w:rStyle w:val="FontStyle11"/>
          <w:b/>
          <w:sz w:val="28"/>
          <w:szCs w:val="28"/>
        </w:rPr>
        <w:t>Глафира</w:t>
      </w:r>
      <w:proofErr w:type="spellEnd"/>
      <w:r w:rsidRPr="00441920">
        <w:rPr>
          <w:rStyle w:val="FontStyle11"/>
          <w:b/>
          <w:sz w:val="28"/>
          <w:szCs w:val="28"/>
        </w:rPr>
        <w:t xml:space="preserve"> </w:t>
      </w:r>
      <w:proofErr w:type="spellStart"/>
      <w:r w:rsidRPr="00441920">
        <w:rPr>
          <w:rStyle w:val="FontStyle11"/>
          <w:b/>
          <w:sz w:val="28"/>
          <w:szCs w:val="28"/>
        </w:rPr>
        <w:t>Макарьевна</w:t>
      </w:r>
      <w:proofErr w:type="spellEnd"/>
      <w:r w:rsidRPr="00441920">
        <w:rPr>
          <w:rStyle w:val="FontStyle11"/>
          <w:b/>
          <w:sz w:val="28"/>
          <w:szCs w:val="28"/>
        </w:rPr>
        <w:t xml:space="preserve"> Василевич</w:t>
      </w:r>
    </w:p>
    <w:p w:rsidR="008C702D" w:rsidRPr="00441920" w:rsidRDefault="007100CA" w:rsidP="00E96906">
      <w:pPr>
        <w:pStyle w:val="Style5"/>
        <w:widowControl/>
        <w:tabs>
          <w:tab w:val="left" w:pos="6437"/>
        </w:tabs>
        <w:spacing w:line="240" w:lineRule="auto"/>
        <w:ind w:firstLine="680"/>
        <w:jc w:val="left"/>
        <w:rPr>
          <w:rStyle w:val="FontStyle11"/>
          <w:sz w:val="28"/>
          <w:szCs w:val="28"/>
        </w:rPr>
      </w:pPr>
      <w:r w:rsidRPr="0044192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60325</wp:posOffset>
            </wp:positionV>
            <wp:extent cx="10763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09" y="21312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02D" w:rsidRPr="00441920">
        <w:rPr>
          <w:rStyle w:val="FontStyle11"/>
          <w:sz w:val="28"/>
          <w:szCs w:val="28"/>
        </w:rPr>
        <w:t>Одна из первых представителей советской интеллиге</w:t>
      </w:r>
      <w:r w:rsidR="008C702D" w:rsidRPr="00441920">
        <w:rPr>
          <w:rStyle w:val="FontStyle11"/>
          <w:sz w:val="28"/>
          <w:szCs w:val="28"/>
        </w:rPr>
        <w:t>н</w:t>
      </w:r>
      <w:r w:rsidR="008C702D" w:rsidRPr="00441920">
        <w:rPr>
          <w:rStyle w:val="FontStyle11"/>
          <w:sz w:val="28"/>
          <w:szCs w:val="28"/>
        </w:rPr>
        <w:t>ции, посвятивших свою жизнь созданию и развитию просв</w:t>
      </w:r>
      <w:r w:rsidR="008C702D" w:rsidRPr="00441920">
        <w:rPr>
          <w:rStyle w:val="FontStyle11"/>
          <w:sz w:val="28"/>
          <w:szCs w:val="28"/>
        </w:rPr>
        <w:t>е</w:t>
      </w:r>
      <w:r w:rsidR="008C702D" w:rsidRPr="00441920">
        <w:rPr>
          <w:rStyle w:val="FontStyle11"/>
          <w:sz w:val="28"/>
          <w:szCs w:val="28"/>
        </w:rPr>
        <w:t>щения и культуры малых н</w:t>
      </w:r>
      <w:r w:rsidR="008C702D" w:rsidRPr="00441920">
        <w:rPr>
          <w:rStyle w:val="FontStyle11"/>
          <w:sz w:val="28"/>
          <w:szCs w:val="28"/>
        </w:rPr>
        <w:t>а</w:t>
      </w:r>
      <w:r w:rsidR="008C702D" w:rsidRPr="00441920">
        <w:rPr>
          <w:rStyle w:val="FontStyle11"/>
          <w:sz w:val="28"/>
          <w:szCs w:val="28"/>
        </w:rPr>
        <w:t>родностей Крайнего Севера.</w:t>
      </w:r>
    </w:p>
    <w:p w:rsidR="008C702D" w:rsidRPr="00441920" w:rsidRDefault="008C702D" w:rsidP="00E96906">
      <w:pPr>
        <w:pStyle w:val="Style5"/>
        <w:widowControl/>
        <w:tabs>
          <w:tab w:val="left" w:pos="6437"/>
        </w:tabs>
        <w:spacing w:line="240" w:lineRule="auto"/>
        <w:ind w:firstLine="680"/>
        <w:jc w:val="left"/>
        <w:rPr>
          <w:rStyle w:val="FontStyle11"/>
          <w:sz w:val="28"/>
          <w:szCs w:val="28"/>
        </w:rPr>
      </w:pPr>
      <w:r w:rsidRPr="00441920">
        <w:rPr>
          <w:rStyle w:val="FontStyle11"/>
          <w:sz w:val="28"/>
          <w:szCs w:val="28"/>
        </w:rPr>
        <w:t>Родилась в Петербурге 15 марта (29.03) 1895</w:t>
      </w:r>
      <w:r w:rsidR="003D15E7" w:rsidRPr="00441920">
        <w:rPr>
          <w:rStyle w:val="FontStyle11"/>
          <w:sz w:val="28"/>
          <w:szCs w:val="28"/>
        </w:rPr>
        <w:t xml:space="preserve"> </w:t>
      </w:r>
      <w:r w:rsidRPr="00441920">
        <w:rPr>
          <w:rStyle w:val="FontStyle11"/>
          <w:sz w:val="28"/>
          <w:szCs w:val="28"/>
        </w:rPr>
        <w:t>г. Она в</w:t>
      </w:r>
      <w:r w:rsidRPr="00441920">
        <w:rPr>
          <w:rStyle w:val="FontStyle11"/>
          <w:sz w:val="28"/>
          <w:szCs w:val="28"/>
        </w:rPr>
        <w:t>ы</w:t>
      </w:r>
      <w:r w:rsidRPr="00441920">
        <w:rPr>
          <w:rStyle w:val="FontStyle11"/>
          <w:sz w:val="28"/>
          <w:szCs w:val="28"/>
        </w:rPr>
        <w:t xml:space="preserve">росла </w:t>
      </w:r>
      <w:r w:rsidRPr="00441920">
        <w:rPr>
          <w:rStyle w:val="FontStyle14"/>
          <w:sz w:val="28"/>
          <w:szCs w:val="28"/>
        </w:rPr>
        <w:t xml:space="preserve">в </w:t>
      </w:r>
      <w:r w:rsidRPr="00441920">
        <w:rPr>
          <w:rStyle w:val="FontStyle11"/>
          <w:sz w:val="28"/>
          <w:szCs w:val="28"/>
        </w:rPr>
        <w:t xml:space="preserve">простой небогатой семье. Отец ее работал на заводе, мать была домашней портнихой. </w:t>
      </w:r>
    </w:p>
    <w:p w:rsidR="008C702D" w:rsidRPr="00441920" w:rsidRDefault="008C702D" w:rsidP="00E96906">
      <w:pPr>
        <w:pStyle w:val="Style5"/>
        <w:widowControl/>
        <w:tabs>
          <w:tab w:val="left" w:pos="6437"/>
        </w:tabs>
        <w:spacing w:line="240" w:lineRule="auto"/>
        <w:ind w:firstLine="680"/>
        <w:jc w:val="left"/>
        <w:rPr>
          <w:rStyle w:val="FontStyle11"/>
          <w:sz w:val="28"/>
          <w:szCs w:val="28"/>
        </w:rPr>
      </w:pPr>
      <w:r w:rsidRPr="00441920">
        <w:rPr>
          <w:rStyle w:val="FontStyle11"/>
          <w:sz w:val="28"/>
          <w:szCs w:val="28"/>
        </w:rPr>
        <w:t>Блестяще закончила гимназию.</w:t>
      </w:r>
    </w:p>
    <w:p w:rsidR="008C702D" w:rsidRPr="00441920" w:rsidRDefault="008C702D" w:rsidP="00E96906">
      <w:pPr>
        <w:pStyle w:val="Style2"/>
        <w:widowControl/>
        <w:spacing w:line="240" w:lineRule="auto"/>
        <w:ind w:firstLine="680"/>
        <w:rPr>
          <w:rStyle w:val="FontStyle11"/>
          <w:sz w:val="28"/>
          <w:szCs w:val="28"/>
        </w:rPr>
      </w:pPr>
      <w:r w:rsidRPr="00441920">
        <w:rPr>
          <w:rStyle w:val="FontStyle11"/>
          <w:sz w:val="28"/>
          <w:szCs w:val="28"/>
        </w:rPr>
        <w:t xml:space="preserve">В начале 20-х. </w:t>
      </w:r>
      <w:r w:rsidR="003D15E7" w:rsidRPr="00441920">
        <w:rPr>
          <w:rStyle w:val="FontStyle11"/>
          <w:sz w:val="28"/>
          <w:szCs w:val="28"/>
        </w:rPr>
        <w:t>годов</w:t>
      </w:r>
      <w:r w:rsidRPr="00441920">
        <w:rPr>
          <w:rStyle w:val="FontStyle11"/>
          <w:sz w:val="28"/>
          <w:szCs w:val="28"/>
        </w:rPr>
        <w:t xml:space="preserve"> </w:t>
      </w:r>
      <w:proofErr w:type="spellStart"/>
      <w:r w:rsidRPr="00441920">
        <w:rPr>
          <w:rStyle w:val="FontStyle11"/>
          <w:sz w:val="28"/>
          <w:szCs w:val="28"/>
        </w:rPr>
        <w:t>Глафира</w:t>
      </w:r>
      <w:proofErr w:type="spellEnd"/>
      <w:r w:rsidRPr="00441920">
        <w:rPr>
          <w:rStyle w:val="FontStyle11"/>
          <w:sz w:val="28"/>
          <w:szCs w:val="28"/>
        </w:rPr>
        <w:t xml:space="preserve"> </w:t>
      </w:r>
      <w:proofErr w:type="spellStart"/>
      <w:r w:rsidRPr="00441920">
        <w:rPr>
          <w:rStyle w:val="FontStyle11"/>
          <w:sz w:val="28"/>
          <w:szCs w:val="28"/>
        </w:rPr>
        <w:t>Макарьевна</w:t>
      </w:r>
      <w:proofErr w:type="spellEnd"/>
      <w:r w:rsidRPr="00441920">
        <w:rPr>
          <w:rStyle w:val="FontStyle11"/>
          <w:sz w:val="28"/>
          <w:szCs w:val="28"/>
        </w:rPr>
        <w:t xml:space="preserve"> поступает в Географический институт, где учится на двух факультетах </w:t>
      </w:r>
      <w:r w:rsidR="003D15E7" w:rsidRPr="00441920">
        <w:rPr>
          <w:sz w:val="28"/>
          <w:szCs w:val="28"/>
        </w:rPr>
        <w:t>–</w:t>
      </w:r>
      <w:r w:rsidRPr="00441920">
        <w:rPr>
          <w:rStyle w:val="FontStyle11"/>
          <w:sz w:val="28"/>
          <w:szCs w:val="28"/>
        </w:rPr>
        <w:t xml:space="preserve"> географическом и этнографическом. В этом заведении закладывается прочная база в подг</w:t>
      </w:r>
      <w:r w:rsidRPr="00441920">
        <w:rPr>
          <w:rStyle w:val="FontStyle11"/>
          <w:sz w:val="28"/>
          <w:szCs w:val="28"/>
        </w:rPr>
        <w:t>о</w:t>
      </w:r>
      <w:r w:rsidRPr="00441920">
        <w:rPr>
          <w:rStyle w:val="FontStyle11"/>
          <w:sz w:val="28"/>
          <w:szCs w:val="28"/>
        </w:rPr>
        <w:t>товке Василевич как будущего ученого.</w:t>
      </w:r>
    </w:p>
    <w:p w:rsidR="008C702D" w:rsidRPr="00441920" w:rsidRDefault="008C702D" w:rsidP="00E96906">
      <w:pPr>
        <w:pStyle w:val="Style3"/>
        <w:widowControl/>
        <w:tabs>
          <w:tab w:val="left" w:pos="6638"/>
        </w:tabs>
        <w:spacing w:line="240" w:lineRule="auto"/>
        <w:ind w:firstLine="680"/>
        <w:rPr>
          <w:rStyle w:val="FontStyle11"/>
          <w:sz w:val="28"/>
          <w:szCs w:val="28"/>
        </w:rPr>
      </w:pPr>
      <w:r w:rsidRPr="00441920">
        <w:rPr>
          <w:rStyle w:val="FontStyle11"/>
          <w:sz w:val="28"/>
          <w:szCs w:val="28"/>
        </w:rPr>
        <w:t>После окончания института</w:t>
      </w:r>
      <w:r w:rsidR="003D15E7" w:rsidRPr="00441920">
        <w:rPr>
          <w:rStyle w:val="FontStyle11"/>
          <w:sz w:val="28"/>
          <w:szCs w:val="28"/>
        </w:rPr>
        <w:t>,</w:t>
      </w:r>
      <w:r w:rsidRPr="00441920">
        <w:rPr>
          <w:rStyle w:val="FontStyle11"/>
          <w:sz w:val="28"/>
          <w:szCs w:val="28"/>
        </w:rPr>
        <w:t xml:space="preserve"> </w:t>
      </w:r>
      <w:r w:rsidR="003D15E7" w:rsidRPr="00441920">
        <w:rPr>
          <w:rStyle w:val="FontStyle11"/>
          <w:sz w:val="28"/>
          <w:szCs w:val="28"/>
        </w:rPr>
        <w:t xml:space="preserve">в </w:t>
      </w:r>
      <w:r w:rsidRPr="00441920">
        <w:rPr>
          <w:rStyle w:val="FontStyle11"/>
          <w:sz w:val="28"/>
          <w:szCs w:val="28"/>
        </w:rPr>
        <w:t>1925 году отправилась в командировку по направлению специального правительственного Комитет</w:t>
      </w:r>
      <w:r w:rsidR="003D15E7" w:rsidRPr="00441920">
        <w:rPr>
          <w:rStyle w:val="FontStyle11"/>
          <w:sz w:val="28"/>
          <w:szCs w:val="28"/>
        </w:rPr>
        <w:t>а</w:t>
      </w:r>
      <w:r w:rsidRPr="00441920">
        <w:rPr>
          <w:rStyle w:val="FontStyle11"/>
          <w:sz w:val="28"/>
          <w:szCs w:val="28"/>
        </w:rPr>
        <w:t xml:space="preserve"> Севера с целью исследования тунгусов (эвенков): выяснения положения на местах, устано</w:t>
      </w:r>
      <w:r w:rsidRPr="00441920">
        <w:rPr>
          <w:rStyle w:val="FontStyle11"/>
          <w:sz w:val="28"/>
          <w:szCs w:val="28"/>
        </w:rPr>
        <w:t>в</w:t>
      </w:r>
      <w:r w:rsidRPr="00441920">
        <w:rPr>
          <w:rStyle w:val="FontStyle11"/>
          <w:sz w:val="28"/>
          <w:szCs w:val="28"/>
        </w:rPr>
        <w:t>ление контактов, а также сбор этнографических и лингвистических матери</w:t>
      </w:r>
      <w:r w:rsidRPr="00441920">
        <w:rPr>
          <w:rStyle w:val="FontStyle11"/>
          <w:sz w:val="28"/>
          <w:szCs w:val="28"/>
        </w:rPr>
        <w:t>а</w:t>
      </w:r>
      <w:r w:rsidRPr="00441920">
        <w:rPr>
          <w:rStyle w:val="FontStyle11"/>
          <w:sz w:val="28"/>
          <w:szCs w:val="28"/>
        </w:rPr>
        <w:t xml:space="preserve">лов. </w:t>
      </w:r>
    </w:p>
    <w:p w:rsidR="008C702D" w:rsidRPr="00441920" w:rsidRDefault="008C702D" w:rsidP="00E96906">
      <w:pPr>
        <w:pStyle w:val="Style3"/>
        <w:widowControl/>
        <w:tabs>
          <w:tab w:val="left" w:pos="6638"/>
        </w:tabs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11"/>
          <w:sz w:val="28"/>
          <w:szCs w:val="28"/>
        </w:rPr>
        <w:t xml:space="preserve">Эта поездка определила дальнейшую судьбу будущего ученого-этнографа. </w:t>
      </w:r>
      <w:r w:rsidRPr="00441920">
        <w:rPr>
          <w:rStyle w:val="FontStyle21"/>
          <w:sz w:val="28"/>
          <w:szCs w:val="28"/>
        </w:rPr>
        <w:t>С 1927</w:t>
      </w:r>
      <w:r w:rsidR="003D15E7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 xml:space="preserve">г., не оставляя преподавания этнографии в Университете, </w:t>
      </w:r>
      <w:proofErr w:type="spellStart"/>
      <w:r w:rsidRPr="00441920">
        <w:rPr>
          <w:rStyle w:val="FontStyle21"/>
          <w:sz w:val="28"/>
          <w:szCs w:val="28"/>
        </w:rPr>
        <w:t>Глафира</w:t>
      </w:r>
      <w:proofErr w:type="spellEnd"/>
      <w:r w:rsidRPr="00441920">
        <w:rPr>
          <w:rStyle w:val="FontStyle21"/>
          <w:sz w:val="28"/>
          <w:szCs w:val="28"/>
        </w:rPr>
        <w:t xml:space="preserve"> </w:t>
      </w:r>
      <w:proofErr w:type="spellStart"/>
      <w:r w:rsidRPr="00441920">
        <w:rPr>
          <w:rStyle w:val="FontStyle21"/>
          <w:sz w:val="28"/>
          <w:szCs w:val="28"/>
        </w:rPr>
        <w:t>Макарьевна</w:t>
      </w:r>
      <w:proofErr w:type="spellEnd"/>
      <w:r w:rsidRPr="00441920">
        <w:rPr>
          <w:rStyle w:val="FontStyle21"/>
          <w:sz w:val="28"/>
          <w:szCs w:val="28"/>
        </w:rPr>
        <w:t xml:space="preserve"> начинает работать по совместительству на Северном факультете Ленинградского восточного института, который был только что создан специально для обучения преподавателей северных народов. </w:t>
      </w:r>
    </w:p>
    <w:p w:rsidR="008C702D" w:rsidRPr="00441920" w:rsidRDefault="008C702D" w:rsidP="00E96906">
      <w:pPr>
        <w:pStyle w:val="Style3"/>
        <w:widowControl/>
        <w:tabs>
          <w:tab w:val="left" w:pos="6638"/>
        </w:tabs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1928</w:t>
      </w:r>
      <w:r w:rsidR="000A73C6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</w:t>
      </w:r>
      <w:r w:rsidR="003D15E7" w:rsidRPr="00441920">
        <w:rPr>
          <w:rStyle w:val="FontStyle21"/>
          <w:sz w:val="28"/>
          <w:szCs w:val="28"/>
        </w:rPr>
        <w:t xml:space="preserve"> </w:t>
      </w:r>
      <w:r w:rsidR="003D15E7" w:rsidRPr="00441920">
        <w:rPr>
          <w:sz w:val="28"/>
          <w:szCs w:val="28"/>
        </w:rPr>
        <w:t>–</w:t>
      </w:r>
      <w:r w:rsidRPr="00441920">
        <w:rPr>
          <w:rStyle w:val="FontStyle21"/>
          <w:sz w:val="28"/>
          <w:szCs w:val="28"/>
        </w:rPr>
        <w:t xml:space="preserve"> она выпускает эвенкийский букварь. </w:t>
      </w:r>
    </w:p>
    <w:p w:rsidR="008C702D" w:rsidRPr="00441920" w:rsidRDefault="008C702D" w:rsidP="00E96906">
      <w:pPr>
        <w:pStyle w:val="Style3"/>
        <w:widowControl/>
        <w:tabs>
          <w:tab w:val="left" w:pos="6638"/>
        </w:tabs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1931-1941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г.г.</w:t>
      </w:r>
      <w:r w:rsidR="00D20904" w:rsidRPr="00441920">
        <w:rPr>
          <w:sz w:val="28"/>
          <w:szCs w:val="28"/>
        </w:rPr>
        <w:t xml:space="preserve"> –</w:t>
      </w:r>
      <w:r w:rsidRPr="00441920">
        <w:rPr>
          <w:rStyle w:val="FontStyle21"/>
          <w:sz w:val="28"/>
          <w:szCs w:val="28"/>
        </w:rPr>
        <w:t xml:space="preserve"> годы лингвистической деятельности.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1935-1936</w:t>
      </w:r>
      <w:r w:rsidR="003D15E7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г.г.</w:t>
      </w:r>
      <w:r w:rsidR="003D15E7" w:rsidRPr="00441920">
        <w:rPr>
          <w:rStyle w:val="FontStyle21"/>
          <w:sz w:val="28"/>
          <w:szCs w:val="28"/>
        </w:rPr>
        <w:t xml:space="preserve"> </w:t>
      </w:r>
      <w:r w:rsidR="003D15E7" w:rsidRPr="00441920">
        <w:rPr>
          <w:sz w:val="28"/>
          <w:szCs w:val="28"/>
        </w:rPr>
        <w:t>–</w:t>
      </w:r>
      <w:r w:rsidRPr="00441920">
        <w:rPr>
          <w:rStyle w:val="FontStyle21"/>
          <w:sz w:val="28"/>
          <w:szCs w:val="28"/>
        </w:rPr>
        <w:t xml:space="preserve">  экспедиция в эвенкийский национальный округ.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1937-1941</w:t>
      </w:r>
      <w:r w:rsidR="003D15E7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 xml:space="preserve">г.г. </w:t>
      </w:r>
      <w:r w:rsidR="003D15E7" w:rsidRPr="00441920">
        <w:rPr>
          <w:sz w:val="28"/>
          <w:szCs w:val="28"/>
        </w:rPr>
        <w:t xml:space="preserve">– </w:t>
      </w:r>
      <w:r w:rsidRPr="00441920">
        <w:rPr>
          <w:rStyle w:val="FontStyle21"/>
          <w:sz w:val="28"/>
          <w:szCs w:val="28"/>
        </w:rPr>
        <w:t xml:space="preserve">ознаменованы большим исследованием по языку. </w:t>
      </w:r>
      <w:r w:rsidR="00D20904" w:rsidRPr="00441920">
        <w:rPr>
          <w:rStyle w:val="FontStyle21"/>
          <w:sz w:val="28"/>
          <w:szCs w:val="28"/>
        </w:rPr>
        <w:t xml:space="preserve">В </w:t>
      </w:r>
      <w:r w:rsidRPr="00441920">
        <w:rPr>
          <w:rStyle w:val="FontStyle21"/>
          <w:sz w:val="28"/>
          <w:szCs w:val="28"/>
        </w:rPr>
        <w:t>1940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 вышли «Очерк грамматики эв</w:t>
      </w:r>
      <w:r w:rsidR="00D20904" w:rsidRPr="00441920">
        <w:rPr>
          <w:rStyle w:val="FontStyle21"/>
          <w:sz w:val="28"/>
          <w:szCs w:val="28"/>
        </w:rPr>
        <w:t>енкийского языка» и «Эвенкийско</w:t>
      </w:r>
      <w:r w:rsidRPr="00441920">
        <w:rPr>
          <w:rStyle w:val="FontStyle21"/>
          <w:sz w:val="28"/>
          <w:szCs w:val="28"/>
        </w:rPr>
        <w:t>-русский словарь».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1946-1947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г.г.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="00D20904" w:rsidRPr="00441920">
        <w:rPr>
          <w:sz w:val="28"/>
          <w:szCs w:val="28"/>
        </w:rPr>
        <w:t>–</w:t>
      </w:r>
      <w:r w:rsidRPr="00441920">
        <w:rPr>
          <w:rStyle w:val="FontStyle21"/>
          <w:sz w:val="28"/>
          <w:szCs w:val="28"/>
        </w:rPr>
        <w:t xml:space="preserve"> две длительны</w:t>
      </w:r>
      <w:r w:rsidR="00D20904" w:rsidRPr="00441920">
        <w:rPr>
          <w:rStyle w:val="FontStyle21"/>
          <w:sz w:val="28"/>
          <w:szCs w:val="28"/>
        </w:rPr>
        <w:t>е</w:t>
      </w:r>
      <w:r w:rsidRPr="00441920">
        <w:rPr>
          <w:rStyle w:val="FontStyle21"/>
          <w:sz w:val="28"/>
          <w:szCs w:val="28"/>
        </w:rPr>
        <w:t xml:space="preserve"> экспедиции в нижни</w:t>
      </w:r>
      <w:r w:rsidR="00D20904" w:rsidRPr="00441920">
        <w:rPr>
          <w:rStyle w:val="FontStyle21"/>
          <w:sz w:val="28"/>
          <w:szCs w:val="28"/>
        </w:rPr>
        <w:t>е</w:t>
      </w:r>
      <w:r w:rsidRPr="00441920">
        <w:rPr>
          <w:rStyle w:val="FontStyle21"/>
          <w:sz w:val="28"/>
          <w:szCs w:val="28"/>
        </w:rPr>
        <w:t xml:space="preserve"> район</w:t>
      </w:r>
      <w:r w:rsidR="00D20904" w:rsidRPr="00441920">
        <w:rPr>
          <w:rStyle w:val="FontStyle21"/>
          <w:sz w:val="28"/>
          <w:szCs w:val="28"/>
        </w:rPr>
        <w:t>ы</w:t>
      </w:r>
      <w:r w:rsidRPr="00441920">
        <w:rPr>
          <w:rStyle w:val="FontStyle21"/>
          <w:sz w:val="28"/>
          <w:szCs w:val="28"/>
        </w:rPr>
        <w:t xml:space="preserve"> Якутии и Хабаровского края. </w:t>
      </w:r>
      <w:proofErr w:type="gramStart"/>
      <w:r w:rsidRPr="00441920">
        <w:rPr>
          <w:rStyle w:val="FontStyle21"/>
          <w:sz w:val="28"/>
          <w:szCs w:val="28"/>
        </w:rPr>
        <w:t>(Маршрут по Якутии:</w:t>
      </w:r>
      <w:proofErr w:type="gramEnd"/>
      <w:r w:rsidRPr="00441920">
        <w:rPr>
          <w:rStyle w:val="FontStyle21"/>
          <w:sz w:val="28"/>
          <w:szCs w:val="28"/>
        </w:rPr>
        <w:t xml:space="preserve"> </w:t>
      </w:r>
      <w:proofErr w:type="spellStart"/>
      <w:proofErr w:type="gramStart"/>
      <w:r w:rsidRPr="00441920">
        <w:rPr>
          <w:rStyle w:val="FontStyle21"/>
          <w:sz w:val="28"/>
          <w:szCs w:val="28"/>
        </w:rPr>
        <w:t>Учурский</w:t>
      </w:r>
      <w:proofErr w:type="spellEnd"/>
      <w:r w:rsidRPr="00441920">
        <w:rPr>
          <w:rStyle w:val="FontStyle21"/>
          <w:sz w:val="28"/>
          <w:szCs w:val="28"/>
        </w:rPr>
        <w:t xml:space="preserve"> и </w:t>
      </w:r>
      <w:proofErr w:type="spellStart"/>
      <w:r w:rsidRPr="00441920">
        <w:rPr>
          <w:rStyle w:val="FontStyle21"/>
          <w:sz w:val="28"/>
          <w:szCs w:val="28"/>
        </w:rPr>
        <w:t>Тимптонский</w:t>
      </w:r>
      <w:proofErr w:type="spellEnd"/>
      <w:r w:rsidRPr="00441920">
        <w:rPr>
          <w:rStyle w:val="FontStyle21"/>
          <w:sz w:val="28"/>
          <w:szCs w:val="28"/>
        </w:rPr>
        <w:t xml:space="preserve"> районы).</w:t>
      </w:r>
      <w:proofErr w:type="gramEnd"/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 xml:space="preserve">Чтобы добраться до каждого пункта, нужно было ехать десятки километров, например, до </w:t>
      </w:r>
      <w:proofErr w:type="spellStart"/>
      <w:r w:rsidRPr="00441920">
        <w:rPr>
          <w:rStyle w:val="FontStyle21"/>
          <w:sz w:val="28"/>
          <w:szCs w:val="28"/>
        </w:rPr>
        <w:t>Сутамского</w:t>
      </w:r>
      <w:proofErr w:type="spellEnd"/>
      <w:r w:rsidRPr="00441920">
        <w:rPr>
          <w:rStyle w:val="FontStyle21"/>
          <w:sz w:val="28"/>
          <w:szCs w:val="28"/>
        </w:rPr>
        <w:t xml:space="preserve"> колхоза 350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км</w:t>
      </w:r>
      <w:proofErr w:type="gramStart"/>
      <w:r w:rsidRPr="00441920">
        <w:rPr>
          <w:rStyle w:val="FontStyle21"/>
          <w:sz w:val="28"/>
          <w:szCs w:val="28"/>
        </w:rPr>
        <w:t>.</w:t>
      </w:r>
      <w:proofErr w:type="gramEnd"/>
      <w:r w:rsidRPr="00441920">
        <w:rPr>
          <w:rStyle w:val="FontStyle21"/>
          <w:sz w:val="28"/>
          <w:szCs w:val="28"/>
        </w:rPr>
        <w:t xml:space="preserve"> </w:t>
      </w:r>
      <w:proofErr w:type="gramStart"/>
      <w:r w:rsidRPr="00441920">
        <w:rPr>
          <w:rStyle w:val="FontStyle21"/>
          <w:sz w:val="28"/>
          <w:szCs w:val="28"/>
        </w:rPr>
        <w:t>п</w:t>
      </w:r>
      <w:proofErr w:type="gramEnd"/>
      <w:r w:rsidRPr="00441920">
        <w:rPr>
          <w:rStyle w:val="FontStyle21"/>
          <w:sz w:val="28"/>
          <w:szCs w:val="28"/>
        </w:rPr>
        <w:t>о тайге на оленях</w:t>
      </w:r>
      <w:r w:rsidR="00D20904" w:rsidRPr="00441920">
        <w:rPr>
          <w:rStyle w:val="FontStyle21"/>
          <w:sz w:val="28"/>
          <w:szCs w:val="28"/>
        </w:rPr>
        <w:t>)</w:t>
      </w:r>
      <w:r w:rsidRPr="00441920">
        <w:rPr>
          <w:rStyle w:val="FontStyle21"/>
          <w:sz w:val="28"/>
          <w:szCs w:val="28"/>
        </w:rPr>
        <w:t>.</w:t>
      </w:r>
    </w:p>
    <w:p w:rsidR="008C702D" w:rsidRPr="00441920" w:rsidRDefault="008C702D" w:rsidP="00E96906">
      <w:pPr>
        <w:pStyle w:val="Style11"/>
        <w:widowControl/>
        <w:spacing w:line="240" w:lineRule="auto"/>
        <w:ind w:firstLine="680"/>
        <w:jc w:val="both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После окончания ВОВ ей были присуждены две правительственные н</w:t>
      </w:r>
      <w:r w:rsidRPr="00441920">
        <w:rPr>
          <w:rStyle w:val="FontStyle21"/>
          <w:sz w:val="28"/>
          <w:szCs w:val="28"/>
        </w:rPr>
        <w:t>а</w:t>
      </w:r>
      <w:r w:rsidRPr="00441920">
        <w:rPr>
          <w:rStyle w:val="FontStyle21"/>
          <w:sz w:val="28"/>
          <w:szCs w:val="28"/>
        </w:rPr>
        <w:t>грады: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В 1945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</w:t>
      </w:r>
      <w:r w:rsidR="00D20904" w:rsidRPr="00441920">
        <w:rPr>
          <w:sz w:val="28"/>
          <w:szCs w:val="28"/>
        </w:rPr>
        <w:t xml:space="preserve"> –</w:t>
      </w:r>
      <w:r w:rsidRPr="00441920">
        <w:rPr>
          <w:rStyle w:val="FontStyle21"/>
          <w:sz w:val="28"/>
          <w:szCs w:val="28"/>
        </w:rPr>
        <w:t xml:space="preserve"> «медаль за оборону Ленинграда».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В 1946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="00D20904" w:rsidRPr="00441920">
        <w:rPr>
          <w:sz w:val="28"/>
          <w:szCs w:val="28"/>
        </w:rPr>
        <w:t>–</w:t>
      </w:r>
      <w:r w:rsidRPr="00441920">
        <w:rPr>
          <w:rStyle w:val="FontStyle21"/>
          <w:sz w:val="28"/>
          <w:szCs w:val="28"/>
        </w:rPr>
        <w:t xml:space="preserve"> медаль « За доблестный труд в ВОВ в 1941-1945</w:t>
      </w:r>
      <w:r w:rsidR="00D20904" w:rsidRPr="00441920">
        <w:rPr>
          <w:rStyle w:val="FontStyle21"/>
          <w:sz w:val="28"/>
          <w:szCs w:val="28"/>
        </w:rPr>
        <w:t xml:space="preserve"> </w:t>
      </w:r>
      <w:proofErr w:type="spellStart"/>
      <w:r w:rsidRPr="00441920">
        <w:rPr>
          <w:rStyle w:val="FontStyle21"/>
          <w:sz w:val="28"/>
          <w:szCs w:val="28"/>
        </w:rPr>
        <w:t>гт</w:t>
      </w:r>
      <w:proofErr w:type="spellEnd"/>
      <w:r w:rsidRPr="00441920">
        <w:rPr>
          <w:rStyle w:val="FontStyle21"/>
          <w:sz w:val="28"/>
          <w:szCs w:val="28"/>
        </w:rPr>
        <w:t>.»</w:t>
      </w:r>
    </w:p>
    <w:p w:rsidR="008C702D" w:rsidRPr="00441920" w:rsidRDefault="008C702D" w:rsidP="00E96906">
      <w:pPr>
        <w:pStyle w:val="Style2"/>
        <w:widowControl/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19.07.1942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 xml:space="preserve">г. после смерти матери </w:t>
      </w:r>
      <w:proofErr w:type="spellStart"/>
      <w:r w:rsidRPr="00441920">
        <w:rPr>
          <w:rStyle w:val="FontStyle21"/>
          <w:sz w:val="28"/>
          <w:szCs w:val="28"/>
        </w:rPr>
        <w:t>Глафира</w:t>
      </w:r>
      <w:proofErr w:type="spellEnd"/>
      <w:r w:rsidRPr="00441920">
        <w:rPr>
          <w:rStyle w:val="FontStyle21"/>
          <w:sz w:val="28"/>
          <w:szCs w:val="28"/>
        </w:rPr>
        <w:t xml:space="preserve"> </w:t>
      </w:r>
      <w:proofErr w:type="spellStart"/>
      <w:r w:rsidRPr="00441920">
        <w:rPr>
          <w:rStyle w:val="FontStyle21"/>
          <w:sz w:val="28"/>
          <w:szCs w:val="28"/>
        </w:rPr>
        <w:t>Макарьевна</w:t>
      </w:r>
      <w:proofErr w:type="spellEnd"/>
      <w:r w:rsidRPr="00441920">
        <w:rPr>
          <w:rStyle w:val="FontStyle21"/>
          <w:sz w:val="28"/>
          <w:szCs w:val="28"/>
        </w:rPr>
        <w:t xml:space="preserve"> эвакуируется вместе с Институтом в Казань, а затем в сентябре в Ташкент, где находится до марта 1944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г.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 xml:space="preserve">После возвращения в Ленинград </w:t>
      </w:r>
      <w:proofErr w:type="spellStart"/>
      <w:r w:rsidRPr="00441920">
        <w:rPr>
          <w:rStyle w:val="FontStyle21"/>
          <w:sz w:val="28"/>
          <w:szCs w:val="28"/>
        </w:rPr>
        <w:t>ученая-тунгусовед</w:t>
      </w:r>
      <w:proofErr w:type="spellEnd"/>
      <w:r w:rsidRPr="00441920">
        <w:rPr>
          <w:rStyle w:val="FontStyle21"/>
          <w:sz w:val="28"/>
          <w:szCs w:val="28"/>
        </w:rPr>
        <w:t xml:space="preserve"> продолжает соб</w:t>
      </w:r>
      <w:r w:rsidRPr="00441920">
        <w:rPr>
          <w:rStyle w:val="FontStyle21"/>
          <w:sz w:val="28"/>
          <w:szCs w:val="28"/>
        </w:rPr>
        <w:t>и</w:t>
      </w:r>
      <w:r w:rsidRPr="00441920">
        <w:rPr>
          <w:rStyle w:val="FontStyle21"/>
          <w:sz w:val="28"/>
          <w:szCs w:val="28"/>
        </w:rPr>
        <w:t>рать материал по этнографии.</w:t>
      </w:r>
    </w:p>
    <w:p w:rsidR="008C702D" w:rsidRPr="00441920" w:rsidRDefault="008C702D" w:rsidP="00E96906">
      <w:pPr>
        <w:pStyle w:val="Style4"/>
        <w:widowControl/>
        <w:ind w:firstLine="680"/>
        <w:rPr>
          <w:rStyle w:val="FontStyle21"/>
          <w:sz w:val="28"/>
          <w:szCs w:val="28"/>
        </w:rPr>
      </w:pPr>
      <w:proofErr w:type="spellStart"/>
      <w:r w:rsidRPr="00441920">
        <w:rPr>
          <w:rStyle w:val="FontStyle21"/>
          <w:sz w:val="28"/>
          <w:szCs w:val="28"/>
        </w:rPr>
        <w:t>Глафира</w:t>
      </w:r>
      <w:proofErr w:type="spellEnd"/>
      <w:r w:rsidRPr="00441920">
        <w:rPr>
          <w:rStyle w:val="FontStyle21"/>
          <w:sz w:val="28"/>
          <w:szCs w:val="28"/>
        </w:rPr>
        <w:t xml:space="preserve"> </w:t>
      </w:r>
      <w:proofErr w:type="spellStart"/>
      <w:r w:rsidRPr="00441920">
        <w:rPr>
          <w:rStyle w:val="FontStyle21"/>
          <w:sz w:val="28"/>
          <w:szCs w:val="28"/>
        </w:rPr>
        <w:t>Макарьевна</w:t>
      </w:r>
      <w:proofErr w:type="spellEnd"/>
      <w:r w:rsidRPr="00441920">
        <w:rPr>
          <w:rStyle w:val="FontStyle21"/>
          <w:sz w:val="28"/>
          <w:szCs w:val="28"/>
        </w:rPr>
        <w:t xml:space="preserve"> провела две экспедиции в южные районы Якутии в </w:t>
      </w:r>
      <w:r w:rsidR="00D20904" w:rsidRPr="00441920">
        <w:rPr>
          <w:rStyle w:val="FontStyle21"/>
          <w:sz w:val="28"/>
          <w:szCs w:val="28"/>
        </w:rPr>
        <w:t>1</w:t>
      </w:r>
      <w:r w:rsidRPr="00441920">
        <w:rPr>
          <w:rStyle w:val="FontStyle21"/>
          <w:sz w:val="28"/>
          <w:szCs w:val="28"/>
        </w:rPr>
        <w:t>947 и 1969 годах.</w:t>
      </w:r>
    </w:p>
    <w:p w:rsidR="008C702D" w:rsidRPr="00441920" w:rsidRDefault="008C702D" w:rsidP="00E96906">
      <w:pPr>
        <w:pStyle w:val="Style2"/>
        <w:widowControl/>
        <w:tabs>
          <w:tab w:val="left" w:pos="6826"/>
        </w:tabs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lastRenderedPageBreak/>
        <w:t xml:space="preserve">В 1947 году она побывала во всех населённых пунктах, где проживали эвенки: в Чульмане, </w:t>
      </w:r>
      <w:proofErr w:type="spellStart"/>
      <w:r w:rsidRPr="00441920">
        <w:rPr>
          <w:rStyle w:val="FontStyle21"/>
          <w:sz w:val="28"/>
          <w:szCs w:val="28"/>
        </w:rPr>
        <w:t>Золотинке</w:t>
      </w:r>
      <w:proofErr w:type="spellEnd"/>
      <w:r w:rsidRPr="00441920">
        <w:rPr>
          <w:rStyle w:val="FontStyle21"/>
          <w:sz w:val="28"/>
          <w:szCs w:val="28"/>
        </w:rPr>
        <w:t xml:space="preserve">, </w:t>
      </w:r>
      <w:proofErr w:type="spellStart"/>
      <w:r w:rsidRPr="00441920">
        <w:rPr>
          <w:rStyle w:val="FontStyle21"/>
          <w:sz w:val="28"/>
          <w:szCs w:val="28"/>
        </w:rPr>
        <w:t>Сутаме</w:t>
      </w:r>
      <w:proofErr w:type="spellEnd"/>
      <w:r w:rsidRPr="00441920">
        <w:rPr>
          <w:rStyle w:val="FontStyle21"/>
          <w:sz w:val="28"/>
          <w:szCs w:val="28"/>
        </w:rPr>
        <w:t xml:space="preserve">, </w:t>
      </w:r>
      <w:proofErr w:type="spellStart"/>
      <w:r w:rsidRPr="00441920">
        <w:rPr>
          <w:rStyle w:val="FontStyle21"/>
          <w:sz w:val="28"/>
          <w:szCs w:val="28"/>
        </w:rPr>
        <w:t>Алгоме</w:t>
      </w:r>
      <w:proofErr w:type="spellEnd"/>
      <w:r w:rsidRPr="00441920">
        <w:rPr>
          <w:rStyle w:val="FontStyle21"/>
          <w:sz w:val="28"/>
          <w:szCs w:val="28"/>
        </w:rPr>
        <w:t xml:space="preserve">. 1969 год </w:t>
      </w:r>
      <w:r w:rsidR="00D20904" w:rsidRPr="00441920">
        <w:rPr>
          <w:sz w:val="28"/>
          <w:szCs w:val="28"/>
        </w:rPr>
        <w:t>–</w:t>
      </w:r>
      <w:r w:rsidRPr="00441920">
        <w:rPr>
          <w:rStyle w:val="FontStyle21"/>
          <w:sz w:val="28"/>
          <w:szCs w:val="28"/>
        </w:rPr>
        <w:t xml:space="preserve"> год второй и п</w:t>
      </w:r>
      <w:r w:rsidRPr="00441920">
        <w:rPr>
          <w:rStyle w:val="FontStyle21"/>
          <w:sz w:val="28"/>
          <w:szCs w:val="28"/>
        </w:rPr>
        <w:t>о</w:t>
      </w:r>
      <w:r w:rsidRPr="00441920">
        <w:rPr>
          <w:rStyle w:val="FontStyle21"/>
          <w:sz w:val="28"/>
          <w:szCs w:val="28"/>
        </w:rPr>
        <w:t>следней экспедиции на юг Якутии в посел</w:t>
      </w:r>
      <w:r w:rsidR="00D20904" w:rsidRPr="00441920">
        <w:rPr>
          <w:rStyle w:val="FontStyle21"/>
          <w:sz w:val="28"/>
          <w:szCs w:val="28"/>
        </w:rPr>
        <w:t>о</w:t>
      </w:r>
      <w:r w:rsidRPr="00441920">
        <w:rPr>
          <w:rStyle w:val="FontStyle21"/>
          <w:sz w:val="28"/>
          <w:szCs w:val="28"/>
        </w:rPr>
        <w:t xml:space="preserve">к </w:t>
      </w:r>
      <w:proofErr w:type="spellStart"/>
      <w:r w:rsidRPr="00441920">
        <w:rPr>
          <w:rStyle w:val="FontStyle21"/>
          <w:sz w:val="28"/>
          <w:szCs w:val="28"/>
        </w:rPr>
        <w:t>Золотинка</w:t>
      </w:r>
      <w:proofErr w:type="spellEnd"/>
      <w:r w:rsidRPr="00441920">
        <w:rPr>
          <w:rStyle w:val="FontStyle21"/>
          <w:sz w:val="28"/>
          <w:szCs w:val="28"/>
        </w:rPr>
        <w:t>, в котором эти пос</w:t>
      </w:r>
      <w:r w:rsidRPr="00441920">
        <w:rPr>
          <w:rStyle w:val="FontStyle21"/>
          <w:sz w:val="28"/>
          <w:szCs w:val="28"/>
        </w:rPr>
        <w:t>е</w:t>
      </w:r>
      <w:r w:rsidRPr="00441920">
        <w:rPr>
          <w:rStyle w:val="FontStyle21"/>
          <w:sz w:val="28"/>
          <w:szCs w:val="28"/>
        </w:rPr>
        <w:t>ления были объединены.</w:t>
      </w:r>
    </w:p>
    <w:p w:rsidR="008C702D" w:rsidRPr="00441920" w:rsidRDefault="008C702D" w:rsidP="00E96906">
      <w:pPr>
        <w:pStyle w:val="Style11"/>
        <w:widowControl/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В 1952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 xml:space="preserve">г. </w:t>
      </w:r>
      <w:r w:rsidR="00D20904" w:rsidRPr="00441920">
        <w:rPr>
          <w:rStyle w:val="FontStyle21"/>
          <w:sz w:val="28"/>
          <w:szCs w:val="28"/>
        </w:rPr>
        <w:t>Г. М. Василевич</w:t>
      </w:r>
      <w:r w:rsidRPr="00441920">
        <w:rPr>
          <w:rStyle w:val="FontStyle21"/>
          <w:sz w:val="28"/>
          <w:szCs w:val="28"/>
        </w:rPr>
        <w:t xml:space="preserve"> предполагала заняться подготовкой к защите докторской. Однако жизнь распорядилась иначе. Восьмого апреля 1952 года Г.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М.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Василевич по необоснованным обвинениям была арестована и</w:t>
      </w:r>
      <w:r w:rsidR="00D20904" w:rsidRPr="00441920">
        <w:rPr>
          <w:rStyle w:val="FontStyle21"/>
          <w:sz w:val="28"/>
          <w:szCs w:val="28"/>
        </w:rPr>
        <w:t xml:space="preserve"> </w:t>
      </w:r>
      <w:r w:rsidRPr="00441920">
        <w:rPr>
          <w:rStyle w:val="FontStyle21"/>
          <w:sz w:val="28"/>
          <w:szCs w:val="28"/>
        </w:rPr>
        <w:t>приг</w:t>
      </w:r>
      <w:r w:rsidRPr="00441920">
        <w:rPr>
          <w:rStyle w:val="FontStyle21"/>
          <w:sz w:val="28"/>
          <w:szCs w:val="28"/>
        </w:rPr>
        <w:t>о</w:t>
      </w:r>
      <w:r w:rsidRPr="00441920">
        <w:rPr>
          <w:rStyle w:val="FontStyle21"/>
          <w:sz w:val="28"/>
          <w:szCs w:val="28"/>
        </w:rPr>
        <w:t>ворена к лишению свободы на 10 лет. Три месяца Василевич находилась под следствием, затем её признали виновной по статье 58-10, ч. 1 УК РСФСР. Она была лишена медалей, отчислена из штата ИЭ, личное дело передано в Архив Академии наук СССР.</w:t>
      </w:r>
    </w:p>
    <w:p w:rsidR="008C702D" w:rsidRPr="00441920" w:rsidRDefault="008C702D" w:rsidP="00E96906">
      <w:pPr>
        <w:pStyle w:val="Style7"/>
        <w:widowControl/>
        <w:spacing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И только благодаря амнистии после смерти Сталина её освободили досрочно в 1955 г. после трех лет пребывания в исправительно-трудовых л</w:t>
      </w:r>
      <w:r w:rsidRPr="00441920">
        <w:rPr>
          <w:rStyle w:val="FontStyle21"/>
          <w:sz w:val="28"/>
          <w:szCs w:val="28"/>
        </w:rPr>
        <w:t>а</w:t>
      </w:r>
      <w:r w:rsidRPr="00441920">
        <w:rPr>
          <w:rStyle w:val="FontStyle21"/>
          <w:sz w:val="28"/>
          <w:szCs w:val="28"/>
        </w:rPr>
        <w:t xml:space="preserve">герях в </w:t>
      </w:r>
      <w:proofErr w:type="spellStart"/>
      <w:r w:rsidRPr="00441920">
        <w:rPr>
          <w:rStyle w:val="FontStyle21"/>
          <w:sz w:val="28"/>
          <w:szCs w:val="28"/>
        </w:rPr>
        <w:t>Молотовской</w:t>
      </w:r>
      <w:proofErr w:type="spellEnd"/>
      <w:r w:rsidRPr="00441920">
        <w:rPr>
          <w:rStyle w:val="FontStyle21"/>
          <w:sz w:val="28"/>
          <w:szCs w:val="28"/>
        </w:rPr>
        <w:t xml:space="preserve"> (ныне Пермской) области.</w:t>
      </w:r>
    </w:p>
    <w:p w:rsidR="0049702B" w:rsidRPr="00441920" w:rsidRDefault="0049702B" w:rsidP="009647A2">
      <w:pPr>
        <w:pStyle w:val="Style6"/>
        <w:widowControl/>
        <w:spacing w:after="100" w:afterAutospacing="1"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 xml:space="preserve">С 1 октября 1955 </w:t>
      </w:r>
      <w:proofErr w:type="gramStart"/>
      <w:r w:rsidRPr="00441920">
        <w:rPr>
          <w:rStyle w:val="FontStyle21"/>
          <w:sz w:val="28"/>
          <w:szCs w:val="28"/>
        </w:rPr>
        <w:t>в</w:t>
      </w:r>
      <w:proofErr w:type="gramEnd"/>
      <w:r w:rsidRPr="00441920">
        <w:rPr>
          <w:rStyle w:val="FontStyle21"/>
          <w:sz w:val="28"/>
          <w:szCs w:val="28"/>
        </w:rPr>
        <w:t xml:space="preserve"> работала </w:t>
      </w:r>
      <w:proofErr w:type="gramStart"/>
      <w:r w:rsidRPr="00441920">
        <w:rPr>
          <w:rStyle w:val="FontStyle21"/>
          <w:sz w:val="28"/>
          <w:szCs w:val="28"/>
        </w:rPr>
        <w:t>в</w:t>
      </w:r>
      <w:proofErr w:type="gramEnd"/>
      <w:r w:rsidRPr="00441920">
        <w:rPr>
          <w:rStyle w:val="FontStyle21"/>
          <w:sz w:val="28"/>
          <w:szCs w:val="28"/>
        </w:rPr>
        <w:t xml:space="preserve"> Институте этнографии АН СССР (Лени</w:t>
      </w:r>
      <w:r w:rsidRPr="00441920">
        <w:rPr>
          <w:rStyle w:val="FontStyle21"/>
          <w:sz w:val="28"/>
          <w:szCs w:val="28"/>
        </w:rPr>
        <w:t>н</w:t>
      </w:r>
      <w:r w:rsidRPr="00441920">
        <w:rPr>
          <w:rStyle w:val="FontStyle21"/>
          <w:sz w:val="28"/>
          <w:szCs w:val="28"/>
        </w:rPr>
        <w:t>град) в должности старшего научного сотрудника отдела Сибири, где прор</w:t>
      </w:r>
      <w:r w:rsidRPr="00441920">
        <w:rPr>
          <w:rStyle w:val="FontStyle21"/>
          <w:sz w:val="28"/>
          <w:szCs w:val="28"/>
        </w:rPr>
        <w:t>а</w:t>
      </w:r>
      <w:r w:rsidRPr="00441920">
        <w:rPr>
          <w:rStyle w:val="FontStyle21"/>
          <w:sz w:val="28"/>
          <w:szCs w:val="28"/>
        </w:rPr>
        <w:t xml:space="preserve">ботала до конца жизни. Умерла 21 апреля 1971, </w:t>
      </w:r>
      <w:proofErr w:type="gramStart"/>
      <w:r w:rsidRPr="00441920">
        <w:rPr>
          <w:rStyle w:val="FontStyle21"/>
          <w:sz w:val="28"/>
          <w:szCs w:val="28"/>
        </w:rPr>
        <w:t>похоронена</w:t>
      </w:r>
      <w:proofErr w:type="gramEnd"/>
      <w:r w:rsidRPr="00441920">
        <w:rPr>
          <w:rStyle w:val="FontStyle21"/>
          <w:sz w:val="28"/>
          <w:szCs w:val="28"/>
        </w:rPr>
        <w:t xml:space="preserve"> в Санкт-Петербурге.</w:t>
      </w:r>
    </w:p>
    <w:p w:rsidR="001C77B6" w:rsidRPr="00441920" w:rsidRDefault="001C77B6" w:rsidP="009647A2">
      <w:pPr>
        <w:pStyle w:val="Style6"/>
        <w:widowControl/>
        <w:spacing w:after="100" w:afterAutospacing="1" w:line="240" w:lineRule="auto"/>
        <w:ind w:firstLine="680"/>
        <w:rPr>
          <w:rStyle w:val="FontStyle21"/>
          <w:sz w:val="28"/>
          <w:szCs w:val="28"/>
        </w:rPr>
      </w:pPr>
      <w:r w:rsidRPr="00441920">
        <w:rPr>
          <w:rStyle w:val="FontStyle21"/>
          <w:sz w:val="28"/>
          <w:szCs w:val="28"/>
        </w:rPr>
        <w:t>Труды Г. М. Василевич: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Древнейшие этнонимы Азии в назв</w:t>
      </w:r>
      <w:r w:rsidRPr="00441920">
        <w:rPr>
          <w:sz w:val="28"/>
          <w:szCs w:val="28"/>
        </w:rPr>
        <w:t>а</w:t>
      </w:r>
      <w:r w:rsidRPr="00441920">
        <w:rPr>
          <w:sz w:val="28"/>
          <w:szCs w:val="28"/>
        </w:rPr>
        <w:t>нии эвенкийских родов // Советская этнография. – 1945. - № 4.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 xml:space="preserve">. </w:t>
      </w:r>
      <w:proofErr w:type="spellStart"/>
      <w:r w:rsidRPr="00441920">
        <w:rPr>
          <w:sz w:val="28"/>
          <w:szCs w:val="28"/>
        </w:rPr>
        <w:t>Ессейско-чрирингдинские</w:t>
      </w:r>
      <w:proofErr w:type="spellEnd"/>
      <w:r w:rsidRPr="00441920">
        <w:rPr>
          <w:sz w:val="28"/>
          <w:szCs w:val="28"/>
        </w:rPr>
        <w:t xml:space="preserve"> эвенки // Сборник музея антропологии. Т. </w:t>
      </w:r>
      <w:r w:rsidRPr="00441920">
        <w:rPr>
          <w:sz w:val="28"/>
          <w:szCs w:val="28"/>
          <w:lang w:val="en-US"/>
        </w:rPr>
        <w:t>III</w:t>
      </w:r>
      <w:r w:rsidRPr="00441920">
        <w:rPr>
          <w:sz w:val="28"/>
          <w:szCs w:val="28"/>
        </w:rPr>
        <w:t>/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Очерк грамматики эвенкийск</w:t>
      </w:r>
      <w:r w:rsidRPr="00441920">
        <w:rPr>
          <w:sz w:val="28"/>
          <w:szCs w:val="28"/>
        </w:rPr>
        <w:t>о</w:t>
      </w:r>
      <w:r w:rsidRPr="00441920">
        <w:rPr>
          <w:sz w:val="28"/>
          <w:szCs w:val="28"/>
        </w:rPr>
        <w:t>г</w:t>
      </w:r>
      <w:proofErr w:type="gramStart"/>
      <w:r w:rsidRPr="00441920">
        <w:rPr>
          <w:sz w:val="28"/>
          <w:szCs w:val="28"/>
        </w:rPr>
        <w:t>о(</w:t>
      </w:r>
      <w:proofErr w:type="gramEnd"/>
      <w:r w:rsidRPr="00441920">
        <w:rPr>
          <w:sz w:val="28"/>
          <w:szCs w:val="28"/>
        </w:rPr>
        <w:t>тунгусского) языка / Г. М. Василевич. – Л.</w:t>
      </w:r>
      <w:proofErr w:type="gramStart"/>
      <w:r w:rsidRPr="00441920">
        <w:rPr>
          <w:sz w:val="28"/>
          <w:szCs w:val="28"/>
        </w:rPr>
        <w:t xml:space="preserve"> :</w:t>
      </w:r>
      <w:proofErr w:type="gram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Учпедгиз</w:t>
      </w:r>
      <w:proofErr w:type="spellEnd"/>
      <w:r w:rsidRPr="00441920">
        <w:rPr>
          <w:sz w:val="28"/>
          <w:szCs w:val="28"/>
        </w:rPr>
        <w:t>, 1940. – 196 с.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Очерки диалектов эвенкийского (</w:t>
      </w:r>
      <w:proofErr w:type="spellStart"/>
      <w:r w:rsidRPr="00441920">
        <w:rPr>
          <w:sz w:val="28"/>
          <w:szCs w:val="28"/>
        </w:rPr>
        <w:t>ту</w:t>
      </w:r>
      <w:r w:rsidRPr="00441920">
        <w:rPr>
          <w:sz w:val="28"/>
          <w:szCs w:val="28"/>
        </w:rPr>
        <w:t>н</w:t>
      </w:r>
      <w:r w:rsidRPr="00441920">
        <w:rPr>
          <w:sz w:val="28"/>
          <w:szCs w:val="28"/>
        </w:rPr>
        <w:t>гуского</w:t>
      </w:r>
      <w:proofErr w:type="spellEnd"/>
      <w:r w:rsidRPr="00441920">
        <w:rPr>
          <w:sz w:val="28"/>
          <w:szCs w:val="28"/>
        </w:rPr>
        <w:t>) языка / Г. М. Василевич. – Л.</w:t>
      </w:r>
      <w:proofErr w:type="gramStart"/>
      <w:r w:rsidRPr="00441920">
        <w:rPr>
          <w:sz w:val="28"/>
          <w:szCs w:val="28"/>
        </w:rPr>
        <w:t xml:space="preserve"> :</w:t>
      </w:r>
      <w:proofErr w:type="gram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Учпедгиз</w:t>
      </w:r>
      <w:proofErr w:type="spellEnd"/>
      <w:r w:rsidRPr="00441920">
        <w:rPr>
          <w:sz w:val="28"/>
          <w:szCs w:val="28"/>
        </w:rPr>
        <w:t>, 1948. – 354 с.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Табу слов у народов восточной Евр</w:t>
      </w:r>
      <w:r w:rsidRPr="00441920">
        <w:rPr>
          <w:sz w:val="28"/>
          <w:szCs w:val="28"/>
        </w:rPr>
        <w:t>о</w:t>
      </w:r>
      <w:r w:rsidRPr="00441920">
        <w:rPr>
          <w:sz w:val="28"/>
          <w:szCs w:val="28"/>
        </w:rPr>
        <w:t xml:space="preserve">пы и северной Азии / Г. М. Василевич // Сборник музея антропологии. Т. </w:t>
      </w:r>
      <w:r w:rsidRPr="00441920">
        <w:rPr>
          <w:sz w:val="28"/>
          <w:szCs w:val="28"/>
          <w:lang w:val="en-US"/>
        </w:rPr>
        <w:t>IX</w:t>
      </w:r>
      <w:r w:rsidRPr="00441920">
        <w:rPr>
          <w:sz w:val="28"/>
          <w:szCs w:val="28"/>
        </w:rPr>
        <w:t>.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 Эвенки (к проблеме этнических ту</w:t>
      </w:r>
      <w:r w:rsidRPr="00441920">
        <w:rPr>
          <w:sz w:val="28"/>
          <w:szCs w:val="28"/>
        </w:rPr>
        <w:t>н</w:t>
      </w:r>
      <w:r w:rsidRPr="00441920">
        <w:rPr>
          <w:sz w:val="28"/>
          <w:szCs w:val="28"/>
        </w:rPr>
        <w:t>гусов и этнических процессов у эвенков) / АН СССР</w:t>
      </w:r>
      <w:proofErr w:type="gramStart"/>
      <w:r w:rsidRPr="00441920">
        <w:rPr>
          <w:sz w:val="28"/>
          <w:szCs w:val="28"/>
        </w:rPr>
        <w:t xml:space="preserve"> ;</w:t>
      </w:r>
      <w:proofErr w:type="gramEnd"/>
      <w:r w:rsidRPr="00441920">
        <w:rPr>
          <w:sz w:val="28"/>
          <w:szCs w:val="28"/>
        </w:rPr>
        <w:t xml:space="preserve"> Ин-т этнографии им. Н. Н. Миклухо-Маклая ; Г. М. Василевич. – Л., 1968. – 68 с.</w:t>
      </w:r>
    </w:p>
    <w:p w:rsidR="00EB5E54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Эвенки</w:t>
      </w:r>
      <w:proofErr w:type="gramStart"/>
      <w:r w:rsidRPr="00441920">
        <w:rPr>
          <w:sz w:val="28"/>
          <w:szCs w:val="28"/>
        </w:rPr>
        <w:t xml:space="preserve"> :</w:t>
      </w:r>
      <w:proofErr w:type="gramEnd"/>
      <w:r w:rsidRPr="00441920">
        <w:rPr>
          <w:sz w:val="28"/>
          <w:szCs w:val="28"/>
        </w:rPr>
        <w:t xml:space="preserve"> историко-этнографические очерки (</w:t>
      </w:r>
      <w:r w:rsidRPr="00441920">
        <w:rPr>
          <w:sz w:val="28"/>
          <w:szCs w:val="28"/>
          <w:lang w:val="en-US"/>
        </w:rPr>
        <w:t>XIII</w:t>
      </w:r>
      <w:r w:rsidRPr="00441920">
        <w:rPr>
          <w:sz w:val="28"/>
          <w:szCs w:val="28"/>
        </w:rPr>
        <w:t xml:space="preserve"> – начало </w:t>
      </w:r>
      <w:r w:rsidRPr="00441920">
        <w:rPr>
          <w:sz w:val="28"/>
          <w:szCs w:val="28"/>
          <w:lang w:val="en-US"/>
        </w:rPr>
        <w:t>XX</w:t>
      </w:r>
      <w:r w:rsidRPr="00441920">
        <w:rPr>
          <w:sz w:val="28"/>
          <w:szCs w:val="28"/>
        </w:rPr>
        <w:t xml:space="preserve"> века) / АН СССР ; Ин-т этнографии им. Н. Н. Ми</w:t>
      </w:r>
      <w:r w:rsidRPr="00441920">
        <w:rPr>
          <w:sz w:val="28"/>
          <w:szCs w:val="28"/>
        </w:rPr>
        <w:t>к</w:t>
      </w:r>
      <w:r w:rsidRPr="00441920">
        <w:rPr>
          <w:sz w:val="28"/>
          <w:szCs w:val="28"/>
        </w:rPr>
        <w:t>лухо-Маклая ; Г. М. Василевич. – Л.</w:t>
      </w:r>
      <w:proofErr w:type="gramStart"/>
      <w:r w:rsidRPr="00441920">
        <w:rPr>
          <w:sz w:val="28"/>
          <w:szCs w:val="28"/>
        </w:rPr>
        <w:t xml:space="preserve"> :</w:t>
      </w:r>
      <w:proofErr w:type="gramEnd"/>
      <w:r w:rsidRPr="00441920">
        <w:rPr>
          <w:sz w:val="28"/>
          <w:szCs w:val="28"/>
        </w:rPr>
        <w:t xml:space="preserve"> Наука, 1969. – 304 с.</w:t>
      </w:r>
    </w:p>
    <w:p w:rsidR="001C77B6" w:rsidRPr="00441920" w:rsidRDefault="001C77B6" w:rsidP="00E96906">
      <w:pPr>
        <w:pStyle w:val="a6"/>
        <w:numPr>
          <w:ilvl w:val="0"/>
          <w:numId w:val="1"/>
        </w:numPr>
        <w:spacing w:line="240" w:lineRule="auto"/>
        <w:ind w:left="0" w:firstLine="680"/>
        <w:rPr>
          <w:sz w:val="28"/>
          <w:szCs w:val="28"/>
        </w:rPr>
      </w:pPr>
      <w:r w:rsidRPr="00441920">
        <w:rPr>
          <w:sz w:val="28"/>
          <w:szCs w:val="28"/>
        </w:rPr>
        <w:t xml:space="preserve">Василевич, </w:t>
      </w:r>
      <w:proofErr w:type="spellStart"/>
      <w:r w:rsidRPr="00441920">
        <w:rPr>
          <w:sz w:val="28"/>
          <w:szCs w:val="28"/>
        </w:rPr>
        <w:t>Глафира</w:t>
      </w:r>
      <w:proofErr w:type="spellEnd"/>
      <w:r w:rsidRPr="00441920">
        <w:rPr>
          <w:sz w:val="28"/>
          <w:szCs w:val="28"/>
        </w:rPr>
        <w:t xml:space="preserve"> </w:t>
      </w:r>
      <w:proofErr w:type="spellStart"/>
      <w:r w:rsidRPr="00441920">
        <w:rPr>
          <w:sz w:val="28"/>
          <w:szCs w:val="28"/>
        </w:rPr>
        <w:t>Макарьевна</w:t>
      </w:r>
      <w:proofErr w:type="spellEnd"/>
      <w:r w:rsidRPr="00441920">
        <w:rPr>
          <w:sz w:val="28"/>
          <w:szCs w:val="28"/>
        </w:rPr>
        <w:t>. Эвенкийско-русский словарь / Г. М. Василевич. – Л.</w:t>
      </w:r>
      <w:proofErr w:type="gramStart"/>
      <w:r w:rsidRPr="00441920">
        <w:rPr>
          <w:sz w:val="28"/>
          <w:szCs w:val="28"/>
        </w:rPr>
        <w:t xml:space="preserve"> :</w:t>
      </w:r>
      <w:proofErr w:type="gramEnd"/>
      <w:r w:rsidRPr="00441920">
        <w:rPr>
          <w:sz w:val="28"/>
          <w:szCs w:val="28"/>
        </w:rPr>
        <w:t xml:space="preserve"> Коминтерн, 1934. – 246 с.</w:t>
      </w:r>
    </w:p>
    <w:p w:rsidR="00EB5E54" w:rsidRPr="00EB5E54" w:rsidRDefault="00EB5E54" w:rsidP="00EB5E54">
      <w:pPr>
        <w:pStyle w:val="a6"/>
        <w:spacing w:line="240" w:lineRule="auto"/>
        <w:ind w:left="680"/>
        <w:rPr>
          <w:color w:val="0070C0"/>
          <w:sz w:val="28"/>
          <w:szCs w:val="28"/>
        </w:rPr>
      </w:pPr>
      <w:bookmarkStart w:id="0" w:name="_GoBack"/>
      <w:bookmarkEnd w:id="0"/>
    </w:p>
    <w:sectPr w:rsidR="00EB5E54" w:rsidRPr="00EB5E54" w:rsidSect="0012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A4E"/>
    <w:multiLevelType w:val="hybridMultilevel"/>
    <w:tmpl w:val="95CACCA2"/>
    <w:lvl w:ilvl="0" w:tplc="FCE80952">
      <w:start w:val="1"/>
      <w:numFmt w:val="decimal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43412"/>
    <w:rsid w:val="000A73C6"/>
    <w:rsid w:val="000C4994"/>
    <w:rsid w:val="000F7AF5"/>
    <w:rsid w:val="001221F1"/>
    <w:rsid w:val="001C77B6"/>
    <w:rsid w:val="00263A80"/>
    <w:rsid w:val="00267807"/>
    <w:rsid w:val="00393DD6"/>
    <w:rsid w:val="003D15E7"/>
    <w:rsid w:val="00441920"/>
    <w:rsid w:val="004477A8"/>
    <w:rsid w:val="0049702B"/>
    <w:rsid w:val="006D5276"/>
    <w:rsid w:val="007100CA"/>
    <w:rsid w:val="007A564C"/>
    <w:rsid w:val="008C702D"/>
    <w:rsid w:val="00943412"/>
    <w:rsid w:val="009647A2"/>
    <w:rsid w:val="00AE0120"/>
    <w:rsid w:val="00D20904"/>
    <w:rsid w:val="00E96906"/>
    <w:rsid w:val="00EB5E54"/>
    <w:rsid w:val="00F2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D"/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  <w:style w:type="paragraph" w:customStyle="1" w:styleId="Style2">
    <w:name w:val="Style2"/>
    <w:basedOn w:val="a"/>
    <w:uiPriority w:val="99"/>
    <w:rsid w:val="008C702D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702D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702D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02D"/>
    <w:pPr>
      <w:widowControl w:val="0"/>
      <w:autoSpaceDE w:val="0"/>
      <w:autoSpaceDN w:val="0"/>
      <w:adjustRightInd w:val="0"/>
      <w:spacing w:line="334" w:lineRule="exact"/>
      <w:ind w:firstLine="127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C70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C702D"/>
    <w:rPr>
      <w:rFonts w:ascii="Times New Roman" w:hAnsi="Times New Roman" w:cs="Times New Roman"/>
      <w:b/>
      <w:bCs/>
      <w:w w:val="60"/>
      <w:sz w:val="32"/>
      <w:szCs w:val="32"/>
    </w:rPr>
  </w:style>
  <w:style w:type="character" w:customStyle="1" w:styleId="FontStyle21">
    <w:name w:val="Font Style21"/>
    <w:basedOn w:val="a0"/>
    <w:uiPriority w:val="99"/>
    <w:rsid w:val="008C702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C702D"/>
    <w:pPr>
      <w:widowControl w:val="0"/>
      <w:autoSpaceDE w:val="0"/>
      <w:autoSpaceDN w:val="0"/>
      <w:adjustRightInd w:val="0"/>
      <w:spacing w:line="317" w:lineRule="exact"/>
      <w:ind w:firstLine="60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702D"/>
    <w:pPr>
      <w:widowControl w:val="0"/>
      <w:autoSpaceDE w:val="0"/>
      <w:autoSpaceDN w:val="0"/>
      <w:adjustRightInd w:val="0"/>
      <w:spacing w:line="318" w:lineRule="exact"/>
      <w:ind w:firstLine="60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C702D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8C702D"/>
    <w:rPr>
      <w:rFonts w:ascii="Candara" w:hAnsi="Candara" w:cs="Candara"/>
      <w:smallCaps/>
      <w:spacing w:val="20"/>
      <w:sz w:val="18"/>
      <w:szCs w:val="18"/>
    </w:rPr>
  </w:style>
  <w:style w:type="character" w:customStyle="1" w:styleId="FontStyle36">
    <w:name w:val="Font Style36"/>
    <w:basedOn w:val="a0"/>
    <w:uiPriority w:val="99"/>
    <w:rsid w:val="008C702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8C702D"/>
    <w:pPr>
      <w:widowControl w:val="0"/>
      <w:autoSpaceDE w:val="0"/>
      <w:autoSpaceDN w:val="0"/>
      <w:adjustRightInd w:val="0"/>
      <w:spacing w:line="318" w:lineRule="exact"/>
      <w:ind w:firstLine="76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702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C702D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0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D"/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  <w:style w:type="paragraph" w:customStyle="1" w:styleId="Style2">
    <w:name w:val="Style2"/>
    <w:basedOn w:val="a"/>
    <w:uiPriority w:val="99"/>
    <w:rsid w:val="008C702D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702D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702D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02D"/>
    <w:pPr>
      <w:widowControl w:val="0"/>
      <w:autoSpaceDE w:val="0"/>
      <w:autoSpaceDN w:val="0"/>
      <w:adjustRightInd w:val="0"/>
      <w:spacing w:line="334" w:lineRule="exact"/>
      <w:ind w:firstLine="127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C70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C702D"/>
    <w:rPr>
      <w:rFonts w:ascii="Times New Roman" w:hAnsi="Times New Roman" w:cs="Times New Roman"/>
      <w:b/>
      <w:bCs/>
      <w:w w:val="60"/>
      <w:sz w:val="32"/>
      <w:szCs w:val="32"/>
    </w:rPr>
  </w:style>
  <w:style w:type="character" w:customStyle="1" w:styleId="FontStyle21">
    <w:name w:val="Font Style21"/>
    <w:basedOn w:val="a0"/>
    <w:uiPriority w:val="99"/>
    <w:rsid w:val="008C702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C702D"/>
    <w:pPr>
      <w:widowControl w:val="0"/>
      <w:autoSpaceDE w:val="0"/>
      <w:autoSpaceDN w:val="0"/>
      <w:adjustRightInd w:val="0"/>
      <w:spacing w:line="317" w:lineRule="exact"/>
      <w:ind w:firstLine="60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702D"/>
    <w:pPr>
      <w:widowControl w:val="0"/>
      <w:autoSpaceDE w:val="0"/>
      <w:autoSpaceDN w:val="0"/>
      <w:adjustRightInd w:val="0"/>
      <w:spacing w:line="318" w:lineRule="exact"/>
      <w:ind w:firstLine="60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C702D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8C702D"/>
    <w:rPr>
      <w:rFonts w:ascii="Candara" w:hAnsi="Candara" w:cs="Candara"/>
      <w:smallCaps/>
      <w:spacing w:val="20"/>
      <w:sz w:val="18"/>
      <w:szCs w:val="18"/>
    </w:rPr>
  </w:style>
  <w:style w:type="character" w:customStyle="1" w:styleId="FontStyle36">
    <w:name w:val="Font Style36"/>
    <w:basedOn w:val="a0"/>
    <w:uiPriority w:val="99"/>
    <w:rsid w:val="008C702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8C702D"/>
    <w:pPr>
      <w:widowControl w:val="0"/>
      <w:autoSpaceDE w:val="0"/>
      <w:autoSpaceDN w:val="0"/>
      <w:adjustRightInd w:val="0"/>
      <w:spacing w:line="318" w:lineRule="exact"/>
      <w:ind w:firstLine="76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702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C702D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0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9958-1A69-4E64-AE74-604D0C75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Дарья</cp:lastModifiedBy>
  <cp:revision>12</cp:revision>
  <dcterms:created xsi:type="dcterms:W3CDTF">2013-05-31T05:15:00Z</dcterms:created>
  <dcterms:modified xsi:type="dcterms:W3CDTF">2013-09-04T03:04:00Z</dcterms:modified>
</cp:coreProperties>
</file>